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center"/>
        <w:rPr>
          <w:rFonts w:hint="eastAsia" w:ascii="宋体" w:hAnsi="宋体" w:eastAsia="宋体" w:cs="宋体"/>
          <w:b/>
          <w:bCs w:val="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snapToGrid w:val="0"/>
          <w:kern w:val="0"/>
          <w:sz w:val="24"/>
          <w:szCs w:val="24"/>
          <w:shd w:val="clear" w:color="auto" w:fill="FFFFFF"/>
          <w:lang w:val="en-US" w:eastAsia="zh-CN" w:bidi="ar"/>
        </w:rPr>
        <w:t>廉政承诺书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/>
        <w:jc w:val="both"/>
        <w:rPr>
          <w:rFonts w:hint="default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甲方：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南京财经大学红山学院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乙方：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第一条 甲乙双方共同承诺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（二）严格执行合同文件，自觉按合同办事。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（三）坚持公开、公平、公正的原则，不为获取不正当利益而损害对方利益。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（四）保守对方的商业秘密，不将其用于交易以外的目的。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第二条 甲方承诺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 xml:space="preserve">在交易的事前、事中、事后遵守以下（包括但不限于）事项：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（一）不参加乙方或相关单位的宴请。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（二）不私自收受乙方或相关单位的礼品、礼券或以“低价付款”的物品。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（三）不接受乙方或相关单位的礼金、贿赂、帐外回扣等任何形式的私下经济利益。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（四）不私自接受乙方或相关单位提供的娱乐、游玩或任何考察形式的变相旅游等活动。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（六）不得有其他任何在乙方等相关单位获取不当利益的行为。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第三条 乙方承诺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在交易的事前、事中、事后遵守以下（包括但不限于）事项：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360" w:firstLineChars="15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（一）与甲方保持正常的业务交往，严格执行合同约定。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360" w:firstLineChars="15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（二）不向甲方工作人员及任何与甲方相关联的单位或个人提供宴请、旅游、健身、娱乐、变相考察等活动。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360" w:firstLineChars="15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（三）不私自向甲方、相关单位及其工作人员赠送礼品、现金、有价卡券等。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360" w:firstLineChars="15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四）不在帐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（五）及时向甲方通报甲方人员违反本承诺书规定的行为。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第四条 违约责任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第五条 本承诺书作为交易合同或协议的附件，与交易合同或协议具有同等法律效力。经双方签署后立即生效。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第七条 本承诺书一式四份，甲乙双方各持两份。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甲方单位：（盖章）                   乙方单位：（盖章）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法定代表人：                         法定代表人：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法定代表人联系电话：                 法定代表人联系电话：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委托代理人：                         委托代理人：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项目负责人：                         项目负责人：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 xml:space="preserve">监督电话：15005518562                监督电话：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监督邮箱：xhjtdc@xinhuaedu.com       监督邮箱：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jtdsz@xinhuaedu.com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附件二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exact"/>
        <w:ind w:left="0" w:right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保证承诺书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致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u w:val="single"/>
          <w:lang w:val="en-US" w:eastAsia="zh-CN" w:bidi="ar"/>
        </w:rPr>
        <w:t>南京财经大学红山学院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保证人***，身份证号码***，系***公司法定代表人/项目负责人。现保证人针对***公司与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u w:val="single"/>
          <w:lang w:val="en-US" w:eastAsia="zh-CN" w:bidi="ar"/>
        </w:rPr>
        <w:t>南京财经大学红山学院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就***项目合作并签订《***合同》（下称主合同）事宜，为确保***公司全面履行其在主合同中的各项责任与义务，保证人自愿为其向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u w:val="single"/>
          <w:lang w:val="en-US" w:eastAsia="zh-CN" w:bidi="ar"/>
        </w:rPr>
        <w:t>南京财经大学红山学院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提供不可撤销的连带保证责任担保，并向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u w:val="single"/>
          <w:lang w:val="en-US" w:eastAsia="zh-CN" w:bidi="ar"/>
        </w:rPr>
        <w:t>南京财经大学红山学院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2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保证范围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。保证人的保证范围，为主合同项下***公司对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u w:val="single"/>
          <w:lang w:val="en-US" w:eastAsia="zh-CN" w:bidi="ar"/>
        </w:rPr>
        <w:t>南京财经大学红山学院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应承担的全部责任、义务、债务等，以及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u w:val="single"/>
          <w:lang w:val="en-US" w:eastAsia="zh-CN" w:bidi="ar"/>
        </w:rPr>
        <w:t>南京财经大学红山学院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为实现债权而支付的各项费用（包括但不限于诉讼费/仲裁费、财产保全费、财产保全服务费、律师费、差旅费、公证费、执行费、公告费等费用）。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2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 xml:space="preserve"> 二、保证期间。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保证人的保证期间，为***公司在主合同项下债务履行期限届满后三年；若主合同项下的债务约定分期履行的，则保证期间至***公司在主合同项下最后一期债务履行期限届满后三年。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2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三、保证方式。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保证人承担独立的、不可撤销的、连带责任保证担保。任何情况下，不因主合同无效、撤销等等而影响本承诺书的效力。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四、保证人承诺，无论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u w:val="single"/>
          <w:lang w:val="en-US" w:eastAsia="zh-CN" w:bidi="ar"/>
        </w:rPr>
        <w:t>南京财经大学红山学院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是否对被担保债权享有其他担保（包括但不限于保证、抵押、质押等），保证人在本承诺书项下的保证责任均不因此减免。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u w:val="single"/>
          <w:lang w:val="en-US" w:eastAsia="zh-CN" w:bidi="ar"/>
        </w:rPr>
        <w:t>南京财经大学红山学院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均可直接要求保证人依照本承诺书约定承担保证责任，保证人不提出任何异议。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五、保证人是具备完全民事行为能力的自然人，保证人为签订本承诺书提供的所有文件、信息及签字均真实、完整、有效 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 w:firstLine="482" w:firstLineChars="20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六、保证人已充分理解并全面认可主合同及本承诺书的所有条款内容，并承诺任何情况下不得对其提出任何异议。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360" w:right="0" w:firstLine="0" w:firstLineChars="0"/>
        <w:jc w:val="center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 xml:space="preserve">                     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保证人：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beforeAutospacing="0" w:after="240" w:afterLines="100" w:afterAutospacing="0" w:line="360" w:lineRule="exact"/>
        <w:ind w:left="0" w:right="0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                                   日期：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附件三</w:t>
      </w:r>
    </w:p>
    <w:p>
      <w:pPr>
        <w:pStyle w:val="4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垃圾桶规格型号参数响应表</w:t>
      </w:r>
    </w:p>
    <w:tbl>
      <w:tblPr>
        <w:tblStyle w:val="8"/>
        <w:tblpPr w:leftFromText="180" w:rightFromText="180" w:vertAnchor="text" w:horzAnchor="page" w:tblpX="737" w:tblpY="589"/>
        <w:tblOverlap w:val="never"/>
        <w:tblW w:w="99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237"/>
        <w:gridCol w:w="2543"/>
        <w:gridCol w:w="2769"/>
        <w:gridCol w:w="1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招标规格、型号、参数</w:t>
            </w:r>
          </w:p>
        </w:tc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投标单位规格、型号、参数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参数响应度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户外垃圾桶（红色）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240L新料塑料垃圾桶、有滚轮、加固挂钩、桶身喷涂标识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户外垃圾桶（蓝色）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240L新料塑料垃圾桶、有滚轮、加固挂钩、桶身喷涂标识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户外垃圾桶（绿色）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240L新料塑料垃圾桶、有滚轮、加固挂钩、桶身喷涂标识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户外垃圾桶（灰色）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240L新料塑料垃圾桶、有滚轮、加固挂钩、桶身喷涂标识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四分类垃圾桶</w:t>
            </w:r>
          </w:p>
        </w:tc>
        <w:tc>
          <w:tcPr>
            <w:tcW w:w="2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尺寸：126*32*80、不锈钢材质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以下图片仅供参考：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2447290" cy="1828800"/>
            <wp:effectExtent l="0" t="0" r="10160" b="0"/>
            <wp:docPr id="1" name="图片 1" descr="b5174c60b54df23c6d4320a3be03f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5174c60b54df23c6d4320a3be03f1b"/>
                    <pic:cNvPicPr>
                      <a:picLocks noChangeAspect="1"/>
                    </pic:cNvPicPr>
                  </pic:nvPicPr>
                  <pic:blipFill>
                    <a:blip r:embed="rId5"/>
                    <a:srcRect l="12312" t="23409" r="12000" b="20032"/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7325" cy="1143635"/>
            <wp:effectExtent l="0" t="0" r="9525" b="18415"/>
            <wp:docPr id="3" name="图片 2" descr="5ec66087dbc4a29caf5deade1f899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5ec66087dbc4a29caf5deade1f899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@微软简标宋">
    <w:altName w:val="@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895679"/>
    <w:multiLevelType w:val="multilevel"/>
    <w:tmpl w:val="C7895679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ZWEwYjc3ZjU0NTk3MTZjMGQwMGQwN2RkMDczMzMifQ=="/>
  </w:docVars>
  <w:rsids>
    <w:rsidRoot w:val="579D694C"/>
    <w:rsid w:val="579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widowControl w:val="0"/>
      <w:spacing w:after="120"/>
      <w:ind w:left="420" w:leftChars="200" w:firstLine="420" w:firstLineChars="200"/>
      <w:jc w:val="both"/>
    </w:pPr>
    <w:rPr>
      <w:kern w:val="2"/>
      <w:sz w:val="21"/>
      <w:szCs w:val="24"/>
    </w:rPr>
  </w:style>
  <w:style w:type="paragraph" w:styleId="3">
    <w:name w:val="Body Text Indent"/>
    <w:basedOn w:val="1"/>
    <w:next w:val="1"/>
    <w:qFormat/>
    <w:uiPriority w:val="0"/>
    <w:pPr>
      <w:widowControl/>
      <w:ind w:firstLine="586"/>
      <w:jc w:val="left"/>
    </w:pPr>
    <w:rPr>
      <w:kern w:val="0"/>
      <w:sz w:val="28"/>
      <w:szCs w:val="20"/>
    </w:rPr>
  </w:style>
  <w:style w:type="paragraph" w:styleId="4">
    <w:name w:val="Body Text First Indent"/>
    <w:basedOn w:val="5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楷体_GB2312"/>
      <w:sz w:val="24"/>
    </w:rPr>
  </w:style>
  <w:style w:type="paragraph" w:styleId="5">
    <w:name w:val="Body Text"/>
    <w:basedOn w:val="1"/>
    <w:next w:val="6"/>
    <w:qFormat/>
    <w:uiPriority w:val="99"/>
    <w:pPr>
      <w:spacing w:after="120"/>
    </w:pPr>
    <w:rPr>
      <w:rFonts w:ascii="@微软简标宋" w:hAnsi="@微软简标宋" w:eastAsia="@微软简标宋" w:cs="@微软简标宋"/>
      <w:szCs w:val="24"/>
      <w:lang w:val="zh-CN"/>
    </w:rPr>
  </w:style>
  <w:style w:type="paragraph" w:styleId="6">
    <w:name w:val="Date"/>
    <w:basedOn w:val="1"/>
    <w:next w:val="1"/>
    <w:qFormat/>
    <w:uiPriority w:val="0"/>
    <w:rPr>
      <w:rFonts w:ascii="Arial" w:hAnsi="Arial" w:eastAsia="宋体" w:cs="Arial"/>
      <w:b/>
      <w:sz w:val="2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2023-06-13T01:20:00Z</dcterms:created>
  <dc:creator>千里草1403852088</dc:creator>
  <cp:lastModifiedBy>千里草1403852088</cp:lastModifiedBy>
  <dcterms:modified xsi:type="dcterms:W3CDTF">2023-06-13T01:20:59Z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B48BEC06012B4F8986E211AF1617AAEF_11</vt:lpwstr>
  </property>
</Properties>
</file>