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62E1">
      <w:pP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  <w:t>附件一：</w:t>
      </w:r>
    </w:p>
    <w:p w14:paraId="3C9F7489">
      <w:pPr>
        <w:jc w:val="center"/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  <w:t>安徽医科大学临床医学院体测仪器参数</w:t>
      </w:r>
    </w:p>
    <w:p w14:paraId="509E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/>
        </w:rPr>
        <w:t>一、</w:t>
      </w:r>
      <w:bookmarkStart w:id="0" w:name="_Hlk113011229"/>
      <w:r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/>
        </w:rPr>
        <w:t>仰卧起坐测试仪</w:t>
      </w:r>
      <w:bookmarkEnd w:id="0"/>
      <w:r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/>
        </w:rPr>
        <w:t>（4人同测）</w:t>
      </w:r>
    </w:p>
    <w:p w14:paraId="06F04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bookmarkStart w:id="1" w:name="_Hlk113011218"/>
      <w:r>
        <w:rPr>
          <w:rFonts w:hint="eastAsia" w:ascii="仿宋" w:hAnsi="仿宋" w:eastAsia="仿宋" w:cs="仿宋"/>
          <w:snapToGrid w:val="0"/>
          <w:sz w:val="24"/>
        </w:rPr>
        <w:t>1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napToGrid w:val="0"/>
          <w:sz w:val="24"/>
        </w:rPr>
        <w:t>测试主机采用≥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10寸室外阳光屏（</w:t>
      </w:r>
      <w:r>
        <w:rPr>
          <w:rFonts w:hint="eastAsia" w:ascii="仿宋" w:hAnsi="仿宋" w:eastAsia="仿宋" w:cs="仿宋"/>
          <w:snapToGrid w:val="0"/>
          <w:sz w:val="24"/>
        </w:rPr>
        <w:t>亮度≧10000Lx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）</w:t>
      </w:r>
      <w:r>
        <w:rPr>
          <w:rFonts w:hint="eastAsia" w:ascii="仿宋" w:hAnsi="仿宋" w:eastAsia="仿宋" w:cs="仿宋"/>
          <w:snapToGrid w:val="0"/>
          <w:sz w:val="24"/>
        </w:rPr>
        <w:t>，多点电容触摸，内置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读取身份证</w:t>
      </w:r>
      <w:r>
        <w:rPr>
          <w:rFonts w:hint="eastAsia" w:ascii="仿宋" w:hAnsi="仿宋" w:eastAsia="仿宋" w:cs="仿宋"/>
          <w:snapToGrid w:val="0"/>
          <w:sz w:val="24"/>
        </w:rPr>
        <w:t>功能。（提供国家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体育用品检测报告辅证</w:t>
      </w:r>
      <w:r>
        <w:rPr>
          <w:rFonts w:hint="eastAsia" w:ascii="仿宋" w:hAnsi="仿宋" w:eastAsia="仿宋" w:cs="仿宋"/>
          <w:snapToGrid w:val="0"/>
          <w:sz w:val="24"/>
        </w:rPr>
        <w:t>）</w:t>
      </w:r>
    </w:p>
    <w:p w14:paraId="443B0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sz w:val="24"/>
        </w:rPr>
        <w:t>智能安卓系统；分辨率：1024X600；4G无线网络、WIFI、433MHZ专用无线网络等通讯功能。</w:t>
      </w:r>
    </w:p>
    <w:p w14:paraId="21F03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3.主机与外设均内置大功率环保可充电锂电池，可为主机提供10小时的持续电能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,</w:t>
      </w:r>
      <w:r>
        <w:rPr>
          <w:rFonts w:hint="eastAsia" w:ascii="仿宋" w:hAnsi="仿宋" w:eastAsia="仿宋" w:cs="仿宋"/>
          <w:snapToGrid w:val="0"/>
          <w:sz w:val="24"/>
        </w:rPr>
        <w:t>在市电停电时不影响测试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5B1A3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4.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红外传感和背部多点</w:t>
      </w:r>
      <w:r>
        <w:rPr>
          <w:rFonts w:hint="eastAsia" w:ascii="仿宋" w:hAnsi="仿宋" w:eastAsia="仿宋" w:cs="仿宋"/>
          <w:snapToGrid w:val="0"/>
          <w:sz w:val="24"/>
        </w:rPr>
        <w:t>压力感应方式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测试</w:t>
      </w:r>
      <w:r>
        <w:rPr>
          <w:rFonts w:hint="eastAsia" w:ascii="仿宋" w:hAnsi="仿宋" w:eastAsia="仿宋" w:cs="仿宋"/>
          <w:snapToGrid w:val="0"/>
          <w:sz w:val="24"/>
        </w:rPr>
        <w:t>，避免头发及衣服的干扰，无需人工干预，根据测试者的身高自适应调整感应区域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,</w:t>
      </w:r>
      <w:r>
        <w:rPr>
          <w:rFonts w:hint="eastAsia" w:ascii="仿宋" w:hAnsi="仿宋" w:eastAsia="仿宋" w:cs="仿宋"/>
          <w:snapToGrid w:val="0"/>
          <w:sz w:val="24"/>
        </w:rPr>
        <w:t>自动测量完成仰卧起坐的个数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sz w:val="24"/>
        </w:rPr>
        <w:t>（提供国家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体育用品检测报告辅证</w:t>
      </w:r>
      <w:r>
        <w:rPr>
          <w:rFonts w:hint="eastAsia" w:ascii="仿宋" w:hAnsi="仿宋" w:eastAsia="仿宋" w:cs="仿宋"/>
          <w:snapToGrid w:val="0"/>
          <w:sz w:val="24"/>
        </w:rPr>
        <w:t>）</w:t>
      </w:r>
    </w:p>
    <w:p w14:paraId="04651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5.主机与外设无线连接，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标配4人同测</w:t>
      </w:r>
      <w:r>
        <w:rPr>
          <w:rFonts w:hint="eastAsia" w:ascii="仿宋" w:hAnsi="仿宋" w:eastAsia="仿宋" w:cs="仿宋"/>
          <w:snapToGrid w:val="0"/>
          <w:sz w:val="24"/>
        </w:rPr>
        <w:t>，双色LED显示屏同步显示测试者姓名、编号信息和测试成绩，外设可单独使用。</w:t>
      </w:r>
      <w:r>
        <w:rPr>
          <w:rFonts w:hint="eastAsia" w:ascii="仿宋" w:hAnsi="仿宋" w:eastAsia="仿宋" w:cs="仿宋"/>
          <w:snapToGrid w:val="0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sz w:val="24"/>
        </w:rPr>
        <w:t>6.全程可选语音提示，配备扩音装置；配备发令设备，发令与测试时钟系统同步，保证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测试</w:t>
      </w:r>
      <w:r>
        <w:rPr>
          <w:rFonts w:hint="eastAsia" w:ascii="仿宋" w:hAnsi="仿宋" w:eastAsia="仿宋" w:cs="仿宋"/>
          <w:snapToGrid w:val="0"/>
          <w:sz w:val="24"/>
        </w:rPr>
        <w:t>数据的准确性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40C92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7.为确保数据安全性，主机内置双芯片备份，单机100000条存储数据，保证数据存储无忧；</w:t>
      </w:r>
    </w:p>
    <w:p w14:paraId="46F68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8.同一主机可以兼容所有项目测试程序，使用本项目任一外设进行测试。</w:t>
      </w:r>
    </w:p>
    <w:p w14:paraId="66782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9.测试结果不需要电脑中转通过无线wifi直接上传至体育教学管理云平台，实时生成学生体质健康测试成绩，学生通过微信公众号、APP实时查询测试成绩、单项评分和总分。</w:t>
      </w:r>
    </w:p>
    <w:p w14:paraId="2D999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10.测试量程：1个——999个 分辨率：1个 测试误差：±1个</w:t>
      </w:r>
      <w:bookmarkEnd w:id="1"/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7ACBE48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 w:bidi="ar-SA"/>
        </w:rPr>
        <w:t>二、50米跑测试仪（8人测）</w:t>
      </w:r>
    </w:p>
    <w:p w14:paraId="1BA6C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1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napToGrid w:val="0"/>
          <w:sz w:val="24"/>
        </w:rPr>
        <w:t>测试主机采用≥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10寸室外阳光屏（</w:t>
      </w:r>
      <w:r>
        <w:rPr>
          <w:rFonts w:hint="eastAsia" w:ascii="仿宋" w:hAnsi="仿宋" w:eastAsia="仿宋" w:cs="仿宋"/>
          <w:snapToGrid w:val="0"/>
          <w:sz w:val="24"/>
        </w:rPr>
        <w:t>亮度≧10000Lx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）</w:t>
      </w:r>
      <w:r>
        <w:rPr>
          <w:rFonts w:hint="eastAsia" w:ascii="仿宋" w:hAnsi="仿宋" w:eastAsia="仿宋" w:cs="仿宋"/>
          <w:snapToGrid w:val="0"/>
          <w:sz w:val="24"/>
        </w:rPr>
        <w:t>，多点电容触摸，内置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读取身份证</w:t>
      </w:r>
      <w:r>
        <w:rPr>
          <w:rFonts w:hint="eastAsia" w:ascii="仿宋" w:hAnsi="仿宋" w:eastAsia="仿宋" w:cs="仿宋"/>
          <w:snapToGrid w:val="0"/>
          <w:sz w:val="24"/>
        </w:rPr>
        <w:t>功能。（提供国家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体育用品检测报告辅证</w:t>
      </w:r>
      <w:r>
        <w:rPr>
          <w:rFonts w:hint="eastAsia" w:ascii="仿宋" w:hAnsi="仿宋" w:eastAsia="仿宋" w:cs="仿宋"/>
          <w:snapToGrid w:val="0"/>
          <w:sz w:val="24"/>
        </w:rPr>
        <w:t>）</w:t>
      </w:r>
    </w:p>
    <w:p w14:paraId="35EA9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sz w:val="24"/>
        </w:rPr>
        <w:t>智能安卓系统；分辨率：1024X600；4G无线网络、WIFI、433MHZ专用无线网络等通讯功能。</w:t>
      </w:r>
    </w:p>
    <w:p w14:paraId="03CCD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3.主机与外设均内置大功率环保可充电锂电池，可为主机提供10小时的持续电能。在市电停电时不影响测试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08B02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4.主机与外设无线连接，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标配8人同测</w:t>
      </w:r>
      <w:r>
        <w:rPr>
          <w:rFonts w:hint="eastAsia" w:ascii="仿宋" w:hAnsi="仿宋" w:eastAsia="仿宋" w:cs="仿宋"/>
          <w:snapToGrid w:val="0"/>
          <w:sz w:val="24"/>
        </w:rPr>
        <w:t>，红外线非接触传感器测量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15156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5.全程可选语音提示，配备发令设备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sz w:val="24"/>
        </w:rPr>
        <w:t>发令与测试时钟系统同步，保证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测试</w:t>
      </w:r>
      <w:r>
        <w:rPr>
          <w:rFonts w:hint="eastAsia" w:ascii="仿宋" w:hAnsi="仿宋" w:eastAsia="仿宋" w:cs="仿宋"/>
          <w:snapToGrid w:val="0"/>
          <w:sz w:val="24"/>
        </w:rPr>
        <w:t>数据的准确性；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同时具有抢跑重新发令无须重新输入学生信息。</w:t>
      </w:r>
    </w:p>
    <w:p w14:paraId="1C257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6.为确保数据安全性，主机内置双芯片备份，单机100000条存储数据，保证数据存储无忧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0676B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7.同一主机可以兼容所有项目测试程序，使用本项目任一外设进行测试。</w:t>
      </w:r>
    </w:p>
    <w:p w14:paraId="31CC1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  <w:lang w:eastAsia="zh-CN"/>
        </w:rPr>
      </w:pPr>
      <w:r>
        <w:rPr>
          <w:rFonts w:hint="eastAsia" w:ascii="仿宋" w:hAnsi="仿宋" w:eastAsia="仿宋" w:cs="仿宋"/>
          <w:snapToGrid w:val="0"/>
          <w:sz w:val="24"/>
        </w:rPr>
        <w:t>8.为确保测试的安全性，主机和所有外设设备需自带电源，无需外接交流电源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。</w:t>
      </w:r>
    </w:p>
    <w:p w14:paraId="19982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9.测试结果不需要电脑中转通过无线wifi直接上传至体育教学管理云平台，实时生成学生体质健康测试成绩，学生通过微信公众号、APP实时查询测试成绩、单项评分和总分。</w:t>
      </w:r>
    </w:p>
    <w:p w14:paraId="5D0D3F7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10.计时范围：0-999.9S，测量精度：±0.01S，分度值：0.01S。</w:t>
      </w:r>
    </w:p>
    <w:p w14:paraId="2C9BDC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2"/>
          <w:sz w:val="24"/>
          <w:szCs w:val="32"/>
          <w:highlight w:val="none"/>
          <w:lang w:val="en-US" w:eastAsia="zh-CN" w:bidi="ar-SA"/>
        </w:rPr>
        <w:t>三、系统对接</w:t>
      </w:r>
    </w:p>
    <w:p w14:paraId="5FB84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snapToGrid w:val="0"/>
          <w:sz w:val="24"/>
        </w:rPr>
        <w:t>提供的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体测产品设备需要</w:t>
      </w:r>
      <w:r>
        <w:rPr>
          <w:rFonts w:hint="eastAsia" w:ascii="仿宋" w:hAnsi="仿宋" w:eastAsia="仿宋" w:cs="仿宋"/>
          <w:snapToGrid w:val="0"/>
          <w:sz w:val="24"/>
        </w:rPr>
        <w:t>与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我校公共课程部现有</w:t>
      </w:r>
      <w:r>
        <w:rPr>
          <w:rFonts w:hint="eastAsia" w:ascii="仿宋" w:hAnsi="仿宋" w:eastAsia="仿宋" w:cs="仿宋"/>
          <w:snapToGrid w:val="0"/>
          <w:sz w:val="24"/>
        </w:rPr>
        <w:t>系统对接</w:t>
      </w:r>
      <w:r>
        <w:rPr>
          <w:rFonts w:hint="eastAsia" w:ascii="仿宋" w:hAnsi="仿宋" w:eastAsia="仿宋" w:cs="仿宋"/>
          <w:b/>
          <w:bCs/>
          <w:snapToGrid w:val="0"/>
          <w:sz w:val="24"/>
          <w:lang w:val="en-US" w:eastAsia="zh-CN"/>
        </w:rPr>
        <w:t>（APP名称：云运动。系统名称：云知教育智慧校园体育综合管理系统）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sz w:val="24"/>
        </w:rPr>
        <w:t>对接到公共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课程</w:t>
      </w:r>
      <w:r>
        <w:rPr>
          <w:rFonts w:hint="eastAsia" w:ascii="仿宋" w:hAnsi="仿宋" w:eastAsia="仿宋" w:cs="仿宋"/>
          <w:snapToGrid w:val="0"/>
          <w:sz w:val="24"/>
        </w:rPr>
        <w:t>部现有系统平台，实现业务数据无缝对接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sz w:val="24"/>
          <w:lang w:val="en-US" w:eastAsia="zh-CN"/>
        </w:rPr>
        <w:t>体测数据实时查看、体测成绩实时计算等功能</w:t>
      </w:r>
      <w:r>
        <w:rPr>
          <w:rFonts w:hint="eastAsia" w:ascii="仿宋" w:hAnsi="仿宋" w:eastAsia="仿宋" w:cs="仿宋"/>
          <w:snapToGrid w:val="0"/>
          <w:sz w:val="24"/>
        </w:rPr>
        <w:t>。</w:t>
      </w:r>
    </w:p>
    <w:p w14:paraId="4F888C16">
      <w:pPr>
        <w:spacing w:line="360" w:lineRule="auto"/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  <w:t>附件二：</w:t>
      </w:r>
    </w:p>
    <w:p w14:paraId="40A0E6FF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  <w:t>报价清单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84"/>
        <w:gridCol w:w="1736"/>
        <w:gridCol w:w="1736"/>
        <w:gridCol w:w="1736"/>
      </w:tblGrid>
      <w:tr w14:paraId="4969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4" w:type="dxa"/>
            <w:vAlign w:val="center"/>
          </w:tcPr>
          <w:p w14:paraId="6616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序号</w:t>
            </w:r>
          </w:p>
        </w:tc>
        <w:tc>
          <w:tcPr>
            <w:tcW w:w="1955" w:type="dxa"/>
            <w:vAlign w:val="center"/>
          </w:tcPr>
          <w:p w14:paraId="0970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产品名称</w:t>
            </w:r>
          </w:p>
        </w:tc>
        <w:tc>
          <w:tcPr>
            <w:tcW w:w="1955" w:type="dxa"/>
            <w:vAlign w:val="center"/>
          </w:tcPr>
          <w:p w14:paraId="40FC1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数量（套）</w:t>
            </w:r>
          </w:p>
        </w:tc>
        <w:tc>
          <w:tcPr>
            <w:tcW w:w="1955" w:type="dxa"/>
            <w:vAlign w:val="center"/>
          </w:tcPr>
          <w:p w14:paraId="21CB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报价（元）</w:t>
            </w:r>
          </w:p>
        </w:tc>
        <w:tc>
          <w:tcPr>
            <w:tcW w:w="1955" w:type="dxa"/>
            <w:vAlign w:val="center"/>
          </w:tcPr>
          <w:p w14:paraId="62F3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合计（元）</w:t>
            </w:r>
          </w:p>
        </w:tc>
      </w:tr>
      <w:tr w14:paraId="50ED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 w14:paraId="3603CD8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55" w:type="dxa"/>
            <w:vAlign w:val="center"/>
          </w:tcPr>
          <w:p w14:paraId="667B9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仰卧起坐测试仪</w:t>
            </w:r>
          </w:p>
          <w:p w14:paraId="76545D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（4人同测）</w:t>
            </w:r>
          </w:p>
        </w:tc>
        <w:tc>
          <w:tcPr>
            <w:tcW w:w="1955" w:type="dxa"/>
            <w:vAlign w:val="center"/>
          </w:tcPr>
          <w:p w14:paraId="0FBB28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55" w:type="dxa"/>
            <w:vAlign w:val="center"/>
          </w:tcPr>
          <w:p w14:paraId="714649F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2277ED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FE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54" w:type="dxa"/>
            <w:vAlign w:val="center"/>
          </w:tcPr>
          <w:p w14:paraId="6C13D87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5" w:type="dxa"/>
            <w:vAlign w:val="center"/>
          </w:tcPr>
          <w:p w14:paraId="574C11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50米跑测试仪</w:t>
            </w:r>
          </w:p>
          <w:p w14:paraId="6A4B452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（8人测）</w:t>
            </w:r>
          </w:p>
        </w:tc>
        <w:tc>
          <w:tcPr>
            <w:tcW w:w="1955" w:type="dxa"/>
            <w:vAlign w:val="center"/>
          </w:tcPr>
          <w:p w14:paraId="3B2414A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55" w:type="dxa"/>
            <w:vAlign w:val="center"/>
          </w:tcPr>
          <w:p w14:paraId="0E815AA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622668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F9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74" w:type="dxa"/>
            <w:gridSpan w:val="5"/>
            <w:vAlign w:val="center"/>
          </w:tcPr>
          <w:p w14:paraId="2329AC2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质保期：</w:t>
            </w: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u w:val="none"/>
                <w:lang w:val="en-US" w:eastAsia="zh-CN" w:bidi="ar-SA"/>
              </w:rPr>
              <w:t>年</w:t>
            </w:r>
          </w:p>
        </w:tc>
      </w:tr>
      <w:tr w14:paraId="43CB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74" w:type="dxa"/>
            <w:gridSpan w:val="5"/>
            <w:vAlign w:val="center"/>
          </w:tcPr>
          <w:p w14:paraId="607AA36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供货周期：</w:t>
            </w: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天</w:t>
            </w:r>
          </w:p>
        </w:tc>
      </w:tr>
    </w:tbl>
    <w:p w14:paraId="06BA3FCA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b w:val="0"/>
          <w:bCs w:val="0"/>
          <w:kern w:val="22"/>
          <w:highlight w:val="none"/>
          <w:lang w:val="en-US" w:eastAsia="zh-CN"/>
        </w:rPr>
        <w:t>：1、</w:t>
      </w:r>
      <w:r>
        <w:rPr>
          <w:rFonts w:hint="eastAsia" w:ascii="仿宋" w:hAnsi="仿宋" w:eastAsia="仿宋" w:cs="仿宋"/>
          <w:b/>
          <w:bCs/>
          <w:snapToGrid w:val="0"/>
          <w:sz w:val="24"/>
        </w:rPr>
        <w:t>提供的</w:t>
      </w:r>
      <w:r>
        <w:rPr>
          <w:rFonts w:hint="eastAsia" w:ascii="仿宋" w:hAnsi="仿宋" w:eastAsia="仿宋" w:cs="仿宋"/>
          <w:b/>
          <w:bCs/>
          <w:snapToGrid w:val="0"/>
          <w:sz w:val="24"/>
          <w:lang w:val="en-US" w:eastAsia="zh-CN"/>
        </w:rPr>
        <w:t>体测产品设备需要</w:t>
      </w:r>
      <w:r>
        <w:rPr>
          <w:rFonts w:hint="eastAsia" w:ascii="仿宋" w:hAnsi="仿宋" w:eastAsia="仿宋" w:cs="仿宋"/>
          <w:b/>
          <w:bCs/>
          <w:snapToGrid w:val="0"/>
          <w:sz w:val="24"/>
        </w:rPr>
        <w:t>与</w:t>
      </w:r>
      <w:r>
        <w:rPr>
          <w:rFonts w:hint="eastAsia" w:ascii="仿宋" w:hAnsi="仿宋" w:eastAsia="仿宋" w:cs="仿宋"/>
          <w:b/>
          <w:bCs/>
          <w:snapToGrid w:val="0"/>
          <w:sz w:val="24"/>
          <w:lang w:val="en-US" w:eastAsia="zh-CN"/>
        </w:rPr>
        <w:t>我校公共课程部现有</w:t>
      </w:r>
      <w:r>
        <w:rPr>
          <w:rFonts w:hint="eastAsia" w:ascii="仿宋" w:hAnsi="仿宋" w:eastAsia="仿宋" w:cs="仿宋"/>
          <w:b/>
          <w:bCs/>
          <w:snapToGrid w:val="0"/>
          <w:sz w:val="24"/>
        </w:rPr>
        <w:t>系统对接</w:t>
      </w:r>
      <w:r>
        <w:rPr>
          <w:rFonts w:hint="eastAsia" w:ascii="仿宋" w:hAnsi="仿宋" w:eastAsia="仿宋" w:cs="仿宋"/>
          <w:b/>
          <w:bCs/>
          <w:snapToGrid w:val="0"/>
          <w:sz w:val="24"/>
          <w:lang w:val="en-US" w:eastAsia="zh-CN"/>
        </w:rPr>
        <w:t>（APP名称：云运动。系统名称：云知教育智慧校园体育综合管理系统），</w:t>
      </w:r>
      <w:r>
        <w:rPr>
          <w:rFonts w:hint="eastAsia" w:ascii="仿宋" w:hAnsi="仿宋" w:eastAsia="仿宋" w:cs="仿宋"/>
          <w:b/>
          <w:bCs/>
          <w:snapToGrid w:val="0"/>
          <w:sz w:val="24"/>
        </w:rPr>
        <w:t>对接到公共</w:t>
      </w:r>
      <w:r>
        <w:rPr>
          <w:rFonts w:hint="eastAsia" w:ascii="仿宋" w:hAnsi="仿宋" w:eastAsia="仿宋" w:cs="仿宋"/>
          <w:b/>
          <w:bCs/>
          <w:snapToGrid w:val="0"/>
          <w:sz w:val="24"/>
          <w:lang w:val="en-US" w:eastAsia="zh-CN"/>
        </w:rPr>
        <w:t>课程</w:t>
      </w:r>
      <w:r>
        <w:rPr>
          <w:rFonts w:hint="eastAsia" w:ascii="仿宋" w:hAnsi="仿宋" w:eastAsia="仿宋" w:cs="仿宋"/>
          <w:b/>
          <w:bCs/>
          <w:snapToGrid w:val="0"/>
          <w:sz w:val="24"/>
        </w:rPr>
        <w:t>部现有系统平台，实现业务数据无缝对接</w:t>
      </w:r>
      <w:r>
        <w:rPr>
          <w:rFonts w:hint="eastAsia" w:ascii="仿宋" w:hAnsi="仿宋" w:eastAsia="仿宋" w:cs="仿宋"/>
          <w:b/>
          <w:bCs/>
          <w:snapToGrid w:val="0"/>
          <w:sz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napToGrid w:val="0"/>
          <w:sz w:val="24"/>
          <w:lang w:val="en-US" w:eastAsia="zh-CN"/>
        </w:rPr>
        <w:t>体测数据实时查看、体测成绩实时计算等功能</w:t>
      </w:r>
      <w:r>
        <w:rPr>
          <w:rFonts w:hint="eastAsia" w:ascii="仿宋" w:hAnsi="仿宋" w:eastAsia="仿宋" w:cs="仿宋"/>
          <w:b/>
          <w:bCs/>
          <w:snapToGrid w:val="0"/>
          <w:sz w:val="24"/>
        </w:rPr>
        <w:t>。</w:t>
      </w:r>
    </w:p>
    <w:p w14:paraId="03FBC326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2"/>
          <w:highlight w:val="none"/>
          <w:lang w:val="en-US" w:eastAsia="zh-CN"/>
        </w:rPr>
        <w:t>2、上述单价及总价已包含税费、运输、安装、对接等所有费用，除此之外，需方无需向供方另行支付其他任何费用。</w:t>
      </w:r>
    </w:p>
    <w:p w14:paraId="2E8608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2"/>
          <w:highlight w:val="none"/>
          <w:lang w:val="en-US" w:eastAsia="zh-CN"/>
        </w:rPr>
        <w:t>3、报价单位承诺报价产品全新原装正品、假一罚十。</w:t>
      </w:r>
    </w:p>
    <w:p w14:paraId="39BF5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22"/>
          <w:sz w:val="24"/>
          <w:szCs w:val="24"/>
          <w:highlight w:val="none"/>
          <w:lang w:val="en-US" w:eastAsia="zh-CN" w:bidi="ar-SA"/>
        </w:rPr>
        <w:t>4、报价单位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</w:rPr>
        <w:t>应按照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</w:rPr>
        <w:t>送达时间完成交货，造成需方损失的将承担损失。</w:t>
      </w:r>
    </w:p>
    <w:p w14:paraId="3AC2D889">
      <w:pPr>
        <w:pStyle w:val="2"/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</w:rPr>
      </w:pPr>
    </w:p>
    <w:p w14:paraId="1616DA6D">
      <w:pPr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</w:rPr>
      </w:pPr>
    </w:p>
    <w:p w14:paraId="7894B9EA">
      <w:pPr>
        <w:pStyle w:val="2"/>
        <w:ind w:firstLine="4560" w:firstLineChars="1900"/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  <w:lang w:val="en-US" w:eastAsia="zh-CN"/>
        </w:rPr>
      </w:pPr>
    </w:p>
    <w:p w14:paraId="3D2DE02C">
      <w:pPr>
        <w:pStyle w:val="2"/>
        <w:ind w:firstLine="4560" w:firstLineChars="1900"/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  <w:lang w:val="en-US" w:eastAsia="zh-CN"/>
        </w:rPr>
      </w:pPr>
    </w:p>
    <w:p w14:paraId="7605B105">
      <w:pPr>
        <w:pStyle w:val="2"/>
        <w:ind w:firstLine="5520" w:firstLineChars="23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highlight w:val="none"/>
          <w:lang w:val="en-US" w:eastAsia="zh-CN"/>
        </w:rPr>
        <w:t>报价单位（盖章）：</w:t>
      </w:r>
    </w:p>
    <w:p w14:paraId="28789072">
      <w:pPr>
        <w:ind w:firstLine="5520" w:firstLineChars="2300"/>
        <w:rPr>
          <w:rFonts w:hint="eastAsia" w:ascii="仿宋" w:hAnsi="仿宋" w:eastAsia="仿宋" w:cs="仿宋"/>
          <w:bCs/>
          <w:color w:val="auto"/>
          <w:kern w:val="0"/>
          <w:sz w:val="24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32"/>
          <w:highlight w:val="none"/>
          <w:lang w:val="en-US" w:eastAsia="zh-CN" w:bidi="ar-SA"/>
        </w:rPr>
        <w:t>联系人及联系方式：</w:t>
      </w:r>
    </w:p>
    <w:p w14:paraId="12C2BC8F">
      <w:pPr>
        <w:rPr>
          <w:rFonts w:hint="eastAsia" w:ascii="仿宋" w:hAnsi="仿宋" w:eastAsia="仿宋" w:cs="仿宋"/>
          <w:bCs/>
          <w:color w:val="auto"/>
          <w:kern w:val="0"/>
          <w:sz w:val="24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32"/>
          <w:highlight w:val="none"/>
          <w:lang w:val="en-US" w:eastAsia="zh-CN" w:bidi="ar-SA"/>
        </w:rPr>
        <w:br w:type="page"/>
      </w:r>
    </w:p>
    <w:p w14:paraId="6F9B3E96">
      <w:pP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  <w:t>附件三：</w:t>
      </w:r>
    </w:p>
    <w:p w14:paraId="4894FC89">
      <w:pPr>
        <w:jc w:val="center"/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2"/>
          <w:sz w:val="28"/>
          <w:szCs w:val="36"/>
          <w:highlight w:val="none"/>
          <w:lang w:val="en-US" w:eastAsia="zh-CN"/>
        </w:rPr>
        <w:t>安徽医科大学临床医学院体测仪器参数偏离表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442"/>
        <w:gridCol w:w="2408"/>
        <w:gridCol w:w="992"/>
        <w:gridCol w:w="1035"/>
      </w:tblGrid>
      <w:tr w14:paraId="561D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 w14:paraId="4915A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99" w:type="dxa"/>
            <w:vAlign w:val="center"/>
          </w:tcPr>
          <w:p w14:paraId="5D69BE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需求产品及参数</w:t>
            </w:r>
          </w:p>
        </w:tc>
        <w:tc>
          <w:tcPr>
            <w:tcW w:w="2864" w:type="dxa"/>
            <w:vAlign w:val="center"/>
          </w:tcPr>
          <w:p w14:paraId="64A262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投标产品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品牌型号及参数</w:t>
            </w:r>
          </w:p>
          <w:p w14:paraId="23859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vertAlign w:val="baseline"/>
                <w:lang w:val="en-US" w:eastAsia="zh-CN"/>
              </w:rPr>
              <w:t>不得复制我方参数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132" w:type="dxa"/>
            <w:vAlign w:val="center"/>
          </w:tcPr>
          <w:p w14:paraId="649709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 w14:paraId="4C928A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图片</w:t>
            </w:r>
          </w:p>
        </w:tc>
        <w:tc>
          <w:tcPr>
            <w:tcW w:w="1185" w:type="dxa"/>
            <w:vAlign w:val="center"/>
          </w:tcPr>
          <w:p w14:paraId="133646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偏离情况</w:t>
            </w:r>
          </w:p>
        </w:tc>
      </w:tr>
      <w:tr w14:paraId="3AC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7" w:hRule="atLeast"/>
        </w:trPr>
        <w:tc>
          <w:tcPr>
            <w:tcW w:w="694" w:type="dxa"/>
            <w:vAlign w:val="center"/>
          </w:tcPr>
          <w:p w14:paraId="291D858F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99" w:type="dxa"/>
            <w:vAlign w:val="center"/>
          </w:tcPr>
          <w:p w14:paraId="63634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2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2"/>
                <w:sz w:val="24"/>
                <w:szCs w:val="32"/>
                <w:highlight w:val="none"/>
                <w:lang w:val="en-US" w:eastAsia="zh-CN"/>
              </w:rPr>
              <w:t>一、仰卧起坐测试仪（4人同测）</w:t>
            </w:r>
          </w:p>
          <w:p w14:paraId="57CF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测试主机采用≥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10寸室外阳光屏（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亮度≧10000Lx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，多点电容触摸，内置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读取身份证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功能。（提供国家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体育用品检测报告辅证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）</w:t>
            </w:r>
          </w:p>
          <w:p w14:paraId="7C1F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智能安卓系统；分辨率：1024X600；4G无线网络、WIFI、433MHZ专用无线网络等通讯功能。</w:t>
            </w:r>
          </w:p>
          <w:p w14:paraId="5D5E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3.主机与外设均内置大功率环保可充电锂电池，可为主机提供10小时的持续电能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在市电停电时不影响测试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308E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红外传感和背部多点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压力感应方式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，避免头发及衣服的干扰，无需人工干预，根据测试者的身高自适应调整感应区域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自动测量完成仰卧起坐的个数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（提供国家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体育用品检测报告辅证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）</w:t>
            </w:r>
          </w:p>
          <w:p w14:paraId="0D81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5.主机与外设无线连接，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标配4人同测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，双色LED显示屏同步显示测试者姓名、编号信息和测试成绩，外设可单独使用。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6.全程可选语音提示，配备扩音装置；配备发令设备，发令与测试时钟系统同步，保证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数据的准确性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028E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7.为确保数据安全性，主机内置双芯片备份，单机100000条存储数据，保证数据存储无忧；</w:t>
            </w:r>
          </w:p>
          <w:p w14:paraId="272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8.同一主机可以兼容所有项目测试程序，使用本项目任一外设进行测试。</w:t>
            </w:r>
          </w:p>
          <w:p w14:paraId="75348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9.测试结果不需要电脑中转通过无线wifi直接上传至体育教学管理云平台，实时生成学生体质健康测试成绩，学生通过微信公众号、APP实时查询测试成绩、单项评分和总分。</w:t>
            </w:r>
          </w:p>
          <w:p w14:paraId="5986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10.测试量程：1个——999个 分辨率：1个 测试误差：±1个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1608FF03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1EFBE270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6AAA61ED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0A9F14D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2A2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 w14:paraId="441EC946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99" w:type="dxa"/>
            <w:vAlign w:val="center"/>
          </w:tcPr>
          <w:p w14:paraId="728A1A1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2"/>
                <w:sz w:val="24"/>
                <w:szCs w:val="32"/>
                <w:highlight w:val="none"/>
                <w:lang w:val="en-US" w:eastAsia="zh-CN" w:bidi="ar-SA"/>
              </w:rPr>
              <w:t>50米跑测试仪（8人测）</w:t>
            </w:r>
          </w:p>
          <w:p w14:paraId="4A638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测试主机采用≥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10寸室外阳光屏（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亮度≧10000Lx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，多点电容触摸，内置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读取身份证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功能。（提供国家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体育用品检测报告辅证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）</w:t>
            </w:r>
          </w:p>
          <w:p w14:paraId="0BFE5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智能安卓系统；分辨率：1024X600；4G无线网络、WIFI、433MHZ专用无线网络等通讯功能。</w:t>
            </w:r>
          </w:p>
          <w:p w14:paraId="6C27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3.主机与外设均内置大功率环保可充电锂电池，可为主机提供10小时的持续电能。在市电停电时不影响测试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6121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4.主机与外设无线连接，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标配8人同测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，红外线非接触传感器测量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05D5D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5.全程可选语音提示，配备发令设备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发令与测试时钟系统同步，保证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数据的准确性；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同时具有抢跑重新发令无须重新输入学生信息。</w:t>
            </w:r>
          </w:p>
          <w:p w14:paraId="591F8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6.为确保数据安全性，主机内置双芯片备份，单机100000条存储数据，保证数据存储无忧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3F562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7.同一主机可以兼容所有项目测试程序，使用本项目任一外设进行测试。</w:t>
            </w:r>
          </w:p>
          <w:p w14:paraId="4AFA1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8.为确保测试的安全性，主机和所有外设设备需自带电源，无需外接交流电源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。</w:t>
            </w:r>
          </w:p>
          <w:p w14:paraId="528D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9.测试结果不需要电脑中转通过无线wifi直接上传至体育教学管理云平台，实时生成学生体质健康测试成绩，学生通过微信公众号、APP实时查询测试成绩、单项评分和总分。</w:t>
            </w:r>
          </w:p>
          <w:p w14:paraId="7D4861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16"/>
              </w:rPr>
              <w:t>10.计时范围：0-999.9S，测量精度：±0.01S，分度值：0.01S。</w:t>
            </w:r>
          </w:p>
        </w:tc>
        <w:tc>
          <w:tcPr>
            <w:tcW w:w="2864" w:type="dxa"/>
            <w:vAlign w:val="center"/>
          </w:tcPr>
          <w:p w14:paraId="54591A36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21285C96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A35E64A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2E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 w14:paraId="70E9BE57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99" w:type="dxa"/>
            <w:vAlign w:val="center"/>
          </w:tcPr>
          <w:p w14:paraId="000907C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2"/>
                <w:sz w:val="24"/>
                <w:szCs w:val="32"/>
                <w:highlight w:val="none"/>
                <w:lang w:val="en-US" w:eastAsia="zh-CN" w:bidi="ar-SA"/>
              </w:rPr>
              <w:t>系统对接</w:t>
            </w:r>
          </w:p>
          <w:p w14:paraId="7942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提供的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体测产品设备需要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与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我校公共课程部现有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系统对接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1"/>
                <w:szCs w:val="21"/>
                <w:lang w:val="en-US" w:eastAsia="zh-CN"/>
              </w:rPr>
              <w:t>（APP名称：云运动。系统名称：云知教育智慧校园体育综合管理系统）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对接到公共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部现有系统平台，实现业务数据无缝对接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体测数据实时查看、体测成绩实时计算等功能</w:t>
            </w: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</w:rPr>
              <w:t>。</w:t>
            </w:r>
          </w:p>
        </w:tc>
        <w:tc>
          <w:tcPr>
            <w:tcW w:w="2864" w:type="dxa"/>
            <w:vAlign w:val="center"/>
          </w:tcPr>
          <w:p w14:paraId="50FE6828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36955629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CAA6DC7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8CAD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napToGrid w:val="0"/>
          <w:sz w:val="24"/>
        </w:rPr>
      </w:pPr>
    </w:p>
    <w:p w14:paraId="4A35DBAD">
      <w:pPr>
        <w:ind w:firstLine="5520" w:firstLineChars="23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br w:type="page"/>
      </w:r>
    </w:p>
    <w:p w14:paraId="74AFB0EB">
      <w:pPr>
        <w:widowControl/>
        <w:jc w:val="center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</w:rPr>
        <w:t>廉政承诺书</w:t>
      </w:r>
    </w:p>
    <w:p w14:paraId="0D26D3C1">
      <w:pPr>
        <w:spacing w:line="360" w:lineRule="auto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甲方：</w:t>
      </w:r>
      <w:r>
        <w:rPr>
          <w:rFonts w:hint="eastAsia" w:ascii="仿宋" w:hAnsi="仿宋" w:eastAsia="仿宋" w:cs="仿宋"/>
          <w:bCs/>
          <w:kern w:val="0"/>
          <w:sz w:val="24"/>
          <w:szCs w:val="20"/>
          <w:shd w:val="clear" w:color="auto" w:fill="FFFFFF"/>
        </w:rPr>
        <w:t>采购方</w:t>
      </w:r>
    </w:p>
    <w:p w14:paraId="08F1949E">
      <w:pPr>
        <w:spacing w:line="360" w:lineRule="auto"/>
        <w:rPr>
          <w:rFonts w:hint="eastAsia" w:ascii="仿宋" w:hAnsi="仿宋" w:eastAsia="仿宋" w:cs="仿宋"/>
          <w:color w:val="000000"/>
          <w:kern w:val="1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乙方：供应方</w:t>
      </w:r>
    </w:p>
    <w:p w14:paraId="62E5915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5258EDD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第一条 甲乙双方共同承诺</w:t>
      </w:r>
    </w:p>
    <w:p w14:paraId="54206FB4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695F6E5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（二）严格执行合同文件，自觉按合同办事。</w:t>
      </w:r>
    </w:p>
    <w:p w14:paraId="371C2E90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（三）坚持公开、公平、公正的原则，不为获取不正当利益而损害对方利益。</w:t>
      </w:r>
    </w:p>
    <w:p w14:paraId="32E02FB1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（四）保守对方的商业秘密，不将其用于交易以外的目的。</w:t>
      </w:r>
    </w:p>
    <w:p w14:paraId="7C0ACD5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第二条 甲方承诺</w:t>
      </w:r>
    </w:p>
    <w:p w14:paraId="58E92601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 xml:space="preserve">在交易的事前、事中、事后遵守以下（包括但不限于）事项： </w:t>
      </w:r>
    </w:p>
    <w:p w14:paraId="103519C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（一）不参加乙方或相关单位的宴请。</w:t>
      </w:r>
    </w:p>
    <w:p w14:paraId="56B1280A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（二）不私自收受乙方或相关单位的礼品、礼券或以“低价付款”的物品。</w:t>
      </w:r>
    </w:p>
    <w:p w14:paraId="387BF36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（三）不接受乙方或相关单位的礼金、贿赂、</w:t>
      </w: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  <w:lang w:val="en-US" w:eastAsia="zh-CN"/>
        </w:rPr>
        <w:t>账</w:t>
      </w: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外回扣等任何形式的私下经济利益。</w:t>
      </w:r>
    </w:p>
    <w:p w14:paraId="5D042F13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（四）不私自接受乙方或相关单位提供的娱乐、游玩或任何考察形式的变相旅游等活动。</w:t>
      </w:r>
    </w:p>
    <w:p w14:paraId="0059D091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13A5C04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（六）不得有其他任何在乙方等相关单位获取不当利益的行为。</w:t>
      </w:r>
    </w:p>
    <w:p w14:paraId="3CE9CEAC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第三条 乙方承诺</w:t>
      </w:r>
    </w:p>
    <w:p w14:paraId="1608E9DE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在交易的事前、事中、事后遵守以下（包括但不限于）事项：</w:t>
      </w:r>
    </w:p>
    <w:p w14:paraId="21023A5F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（一）与甲方保持正常的业务交往，严格执行合同约定。</w:t>
      </w:r>
    </w:p>
    <w:p w14:paraId="77936DB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0C6C006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（三）不私自向甲方、相关单位及其工作人员赠送礼品、现金、有价卡券等。</w:t>
      </w:r>
    </w:p>
    <w:p w14:paraId="6061DFB1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（四）不在</w:t>
      </w: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  <w:lang w:val="en-US" w:eastAsia="zh-CN"/>
        </w:rPr>
        <w:t>账</w:t>
      </w: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49E4FB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（五）及时向甲方通报甲方人员违反本承诺书规定的行为。</w:t>
      </w:r>
    </w:p>
    <w:p w14:paraId="51D0782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第四条 违约责任</w:t>
      </w:r>
    </w:p>
    <w:p w14:paraId="1B912C83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377F1A0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6266E0CF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4B7C5E6E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3F99D7EC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shd w:val="clear" w:color="auto" w:fill="FFFFFF"/>
        </w:rPr>
        <w:t>注：招投标双方应严格遵守上述承诺事项，如投标方违反上述承诺视为放弃招标资格，招标方保留最终解释权。</w:t>
      </w:r>
    </w:p>
    <w:p w14:paraId="3C55F10E">
      <w:pPr>
        <w:widowControl/>
        <w:adjustRightInd w:val="0"/>
        <w:snapToGrid w:val="0"/>
        <w:spacing w:before="312" w:beforeLines="100" w:after="312" w:afterLines="100" w:line="360" w:lineRule="auto"/>
        <w:ind w:left="5460" w:leftChars="2600"/>
        <w:rPr>
          <w:rFonts w:hint="eastAsia" w:ascii="仿宋" w:hAnsi="仿宋" w:eastAsia="仿宋" w:cs="仿宋"/>
          <w:sz w:val="24"/>
          <w:szCs w:val="24"/>
        </w:rPr>
      </w:pPr>
    </w:p>
    <w:p w14:paraId="017D376D">
      <w:pPr>
        <w:widowControl/>
        <w:adjustRightInd w:val="0"/>
        <w:snapToGrid w:val="0"/>
        <w:spacing w:before="312" w:beforeLines="100" w:after="312" w:afterLines="100" w:line="360" w:lineRule="auto"/>
        <w:ind w:left="5460" w:leftChars="26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投标单位：</w:t>
      </w:r>
    </w:p>
    <w:p w14:paraId="1DF9141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3C72"/>
    <w:rsid w:val="3F3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720"/>
      </w:tabs>
    </w:pPr>
    <w:rPr>
      <w:sz w:val="32"/>
      <w:szCs w:val="32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List"/>
    <w:basedOn w:val="1"/>
    <w:qFormat/>
    <w:uiPriority w:val="0"/>
    <w:pPr>
      <w:ind w:left="420" w:hanging="420"/>
    </w:pPr>
    <w:rPr>
      <w:rFonts w:ascii="Times New Roman" w:hAnsi="Times New Roman" w:eastAsia="宋体" w:cs="Times New Roman"/>
      <w:szCs w:val="20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2026-06-29T09:13:00Z</dcterms:created>
  <dc:creator>心若向阳</dc:creator>
  <cp:lastModifiedBy>心若向阳</cp:lastModifiedBy>
  <dcterms:modified xsi:type="dcterms:W3CDTF">2026-06-29T09:13:59Z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CEDA4167A9C04F0688493260C508A085_11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